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F3" w:rsidRDefault="002C0818" w:rsidP="008A6B78">
      <w:pPr>
        <w:jc w:val="center"/>
      </w:pPr>
      <w:r>
        <w:t>Инструкция по регистрации</w:t>
      </w:r>
      <w:r w:rsidR="008A6B78">
        <w:t xml:space="preserve"> и работе</w:t>
      </w:r>
      <w:r>
        <w:t xml:space="preserve"> на ЭТП</w:t>
      </w:r>
    </w:p>
    <w:p w:rsidR="002C0818" w:rsidRPr="008A6B78" w:rsidRDefault="008A6B78" w:rsidP="008A6B78">
      <w:pPr>
        <w:jc w:val="center"/>
        <w:rPr>
          <w:sz w:val="40"/>
          <w:szCs w:val="40"/>
        </w:rPr>
      </w:pPr>
      <w:r w:rsidRPr="008A6B78">
        <w:rPr>
          <w:sz w:val="40"/>
          <w:szCs w:val="40"/>
        </w:rPr>
        <w:t>Регистрация</w:t>
      </w:r>
    </w:p>
    <w:p w:rsidR="002C0818" w:rsidRDefault="002C0818" w:rsidP="002C0818">
      <w:pPr>
        <w:pStyle w:val="a3"/>
        <w:numPr>
          <w:ilvl w:val="0"/>
          <w:numId w:val="1"/>
        </w:numPr>
      </w:pPr>
      <w:r>
        <w:t xml:space="preserve">По ссылке </w:t>
      </w:r>
      <w:r w:rsidR="008A6B78">
        <w:t>http://transinvestperm.ru/</w:t>
      </w:r>
      <w:r>
        <w:t xml:space="preserve"> заходим на стартовую страницу ЭТП</w:t>
      </w:r>
    </w:p>
    <w:p w:rsidR="002C0818" w:rsidRDefault="002C0818" w:rsidP="002C0818">
      <w:pPr>
        <w:pStyle w:val="a3"/>
        <w:numPr>
          <w:ilvl w:val="0"/>
          <w:numId w:val="1"/>
        </w:numPr>
      </w:pPr>
      <w:r>
        <w:t>Наводим курсор мыши на слово</w:t>
      </w:r>
      <w:proofErr w:type="gramStart"/>
      <w:r>
        <w:t xml:space="preserve"> </w:t>
      </w:r>
      <w:r w:rsidR="00C847A6">
        <w:t xml:space="preserve"> </w:t>
      </w:r>
      <w:r w:rsidR="008A6B78" w:rsidRPr="008A6B78">
        <w:rPr>
          <w:rFonts w:ascii="Segoe UI" w:hAnsi="Segoe UI" w:cs="Segoe UI"/>
          <w:b/>
          <w:bCs/>
          <w:color w:val="FF0000"/>
          <w:sz w:val="27"/>
          <w:szCs w:val="27"/>
          <w:shd w:val="clear" w:color="auto" w:fill="FFFFFF"/>
        </w:rPr>
        <w:t>З</w:t>
      </w:r>
      <w:proofErr w:type="gramEnd"/>
      <w:r w:rsidR="008A6B78" w:rsidRPr="008A6B78">
        <w:rPr>
          <w:rFonts w:ascii="Segoe UI" w:hAnsi="Segoe UI" w:cs="Segoe UI"/>
          <w:b/>
          <w:bCs/>
          <w:color w:val="FF0000"/>
          <w:sz w:val="27"/>
          <w:szCs w:val="27"/>
          <w:shd w:val="clear" w:color="auto" w:fill="FFFFFF"/>
        </w:rPr>
        <w:t>ар</w:t>
      </w:r>
      <w:r w:rsidRPr="008A6B78">
        <w:rPr>
          <w:rFonts w:ascii="Segoe UI" w:hAnsi="Segoe UI" w:cs="Segoe UI"/>
          <w:b/>
          <w:bCs/>
          <w:color w:val="FF0000"/>
          <w:sz w:val="27"/>
          <w:szCs w:val="27"/>
          <w:shd w:val="clear" w:color="auto" w:fill="FFFFFF"/>
        </w:rPr>
        <w:t>егистр</w:t>
      </w:r>
      <w:r w:rsidR="008A6B78" w:rsidRPr="008A6B78">
        <w:rPr>
          <w:rFonts w:ascii="Segoe UI" w:hAnsi="Segoe UI" w:cs="Segoe UI"/>
          <w:b/>
          <w:bCs/>
          <w:color w:val="FF0000"/>
          <w:sz w:val="27"/>
          <w:szCs w:val="27"/>
          <w:shd w:val="clear" w:color="auto" w:fill="FFFFFF"/>
        </w:rPr>
        <w:t>ироваться</w:t>
      </w:r>
      <w:r>
        <w:t xml:space="preserve"> </w:t>
      </w:r>
    </w:p>
    <w:p w:rsidR="002C0818" w:rsidRDefault="008A6B78" w:rsidP="002C0818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648325" cy="3028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818" w:rsidRDefault="002C0818" w:rsidP="002C0818">
      <w:pPr>
        <w:pStyle w:val="a3"/>
      </w:pPr>
    </w:p>
    <w:p w:rsidR="002C0818" w:rsidRDefault="002C0818" w:rsidP="002C0818">
      <w:pPr>
        <w:pStyle w:val="a3"/>
        <w:numPr>
          <w:ilvl w:val="0"/>
          <w:numId w:val="1"/>
        </w:numPr>
      </w:pPr>
      <w:r>
        <w:t>Нажимаем левую кнопку мыши и переходим в форму регистрации</w:t>
      </w:r>
    </w:p>
    <w:p w:rsidR="002C0818" w:rsidRDefault="002C0818" w:rsidP="002C0818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362325" cy="40195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818" w:rsidRDefault="002C0818" w:rsidP="002C0818">
      <w:pPr>
        <w:pStyle w:val="a3"/>
        <w:numPr>
          <w:ilvl w:val="0"/>
          <w:numId w:val="1"/>
        </w:numPr>
      </w:pPr>
      <w:r>
        <w:t>Заполняем все поля и внизу нажимаем на кнопку «Регистрация».</w:t>
      </w:r>
    </w:p>
    <w:p w:rsidR="008A6B78" w:rsidRDefault="008A6B78" w:rsidP="008A6B78">
      <w:pPr>
        <w:pStyle w:val="a3"/>
      </w:pPr>
    </w:p>
    <w:p w:rsidR="008A6B78" w:rsidRDefault="008A6B78" w:rsidP="008A6B78">
      <w:pPr>
        <w:pStyle w:val="a3"/>
        <w:rPr>
          <w:sz w:val="40"/>
          <w:szCs w:val="40"/>
        </w:rPr>
      </w:pPr>
    </w:p>
    <w:p w:rsidR="008A6B78" w:rsidRDefault="00C847A6" w:rsidP="008A6B78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Вход</w:t>
      </w:r>
      <w:r w:rsidR="008A6B78">
        <w:rPr>
          <w:sz w:val="40"/>
          <w:szCs w:val="40"/>
        </w:rPr>
        <w:t xml:space="preserve"> </w:t>
      </w:r>
      <w:r w:rsidR="008A6B78" w:rsidRPr="008A6B78">
        <w:rPr>
          <w:sz w:val="40"/>
          <w:szCs w:val="40"/>
        </w:rPr>
        <w:t>на ЭТП</w:t>
      </w:r>
    </w:p>
    <w:p w:rsidR="008A6B78" w:rsidRDefault="008A6B78" w:rsidP="008A6B78">
      <w:pPr>
        <w:pStyle w:val="a3"/>
        <w:numPr>
          <w:ilvl w:val="0"/>
          <w:numId w:val="2"/>
        </w:numPr>
      </w:pPr>
      <w:r>
        <w:t xml:space="preserve">После подтверждения Вашего </w:t>
      </w:r>
      <w:proofErr w:type="spellStart"/>
      <w:r>
        <w:t>аккаунта</w:t>
      </w:r>
      <w:proofErr w:type="spellEnd"/>
      <w:r>
        <w:t xml:space="preserve"> необходимо пройти по ссылке</w:t>
      </w:r>
      <w:r w:rsidR="00C847A6">
        <w:t xml:space="preserve"> </w:t>
      </w:r>
      <w:hyperlink r:id="rId7" w:history="1">
        <w:r w:rsidR="00C847A6" w:rsidRPr="0041597C">
          <w:rPr>
            <w:rStyle w:val="a4"/>
          </w:rPr>
          <w:t>http://transinvestperm.ru/login</w:t>
        </w:r>
      </w:hyperlink>
    </w:p>
    <w:p w:rsidR="00C847A6" w:rsidRDefault="00C847A6" w:rsidP="008A6B78">
      <w:pPr>
        <w:pStyle w:val="a3"/>
        <w:numPr>
          <w:ilvl w:val="0"/>
          <w:numId w:val="2"/>
        </w:numPr>
      </w:pPr>
      <w:proofErr w:type="gramStart"/>
      <w:r>
        <w:t>В поля «Логин» и «Пароль» вводим логин (адрес Вашей электронной почты) и пароль, придуманный Вами при регистрации; ставим галочку «Запомнить» и нажимаем на слово «Войти»</w:t>
      </w:r>
      <w:proofErr w:type="gramEnd"/>
    </w:p>
    <w:p w:rsidR="00C847A6" w:rsidRDefault="00C847A6" w:rsidP="00C847A6">
      <w:pPr>
        <w:pStyle w:val="a3"/>
        <w:ind w:left="1080"/>
        <w:rPr>
          <w:noProof/>
          <w:lang w:eastAsia="ru-RU"/>
        </w:rPr>
      </w:pPr>
    </w:p>
    <w:p w:rsidR="00C847A6" w:rsidRDefault="00C847A6" w:rsidP="00C847A6">
      <w:pPr>
        <w:pStyle w:val="a3"/>
        <w:ind w:left="1080"/>
      </w:pPr>
      <w:r>
        <w:rPr>
          <w:noProof/>
          <w:lang w:eastAsia="ru-RU"/>
        </w:rPr>
        <w:t>Работа</w:t>
      </w:r>
      <w:r>
        <w:rPr>
          <w:noProof/>
          <w:lang w:eastAsia="ru-RU"/>
        </w:rPr>
        <w:drawing>
          <wp:inline distT="0" distB="0" distL="0" distR="0">
            <wp:extent cx="5777451" cy="401891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916" cy="402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7A6" w:rsidRDefault="00C847A6" w:rsidP="005636EC">
      <w:pPr>
        <w:tabs>
          <w:tab w:val="left" w:pos="2041"/>
        </w:tabs>
        <w:jc w:val="center"/>
        <w:rPr>
          <w:sz w:val="40"/>
          <w:szCs w:val="40"/>
        </w:rPr>
      </w:pPr>
      <w:r w:rsidRPr="00C847A6">
        <w:rPr>
          <w:sz w:val="40"/>
          <w:szCs w:val="40"/>
        </w:rPr>
        <w:t>Работа</w:t>
      </w:r>
      <w:r w:rsidRPr="005636EC">
        <w:rPr>
          <w:sz w:val="40"/>
          <w:szCs w:val="40"/>
        </w:rPr>
        <w:t xml:space="preserve"> на ЭТП</w:t>
      </w:r>
    </w:p>
    <w:p w:rsidR="005636EC" w:rsidRDefault="005636EC" w:rsidP="005636EC">
      <w:pPr>
        <w:tabs>
          <w:tab w:val="left" w:pos="2041"/>
        </w:tabs>
      </w:pPr>
      <w:r>
        <w:t>При входе на ЭТП Вы попадаете на главную страницу, где размещены тендеры</w:t>
      </w:r>
    </w:p>
    <w:p w:rsidR="005636EC" w:rsidRDefault="005636EC" w:rsidP="005636EC">
      <w:pPr>
        <w:tabs>
          <w:tab w:val="left" w:pos="2041"/>
        </w:tabs>
      </w:pPr>
      <w:r>
        <w:rPr>
          <w:noProof/>
          <w:lang w:eastAsia="ru-RU"/>
        </w:rPr>
        <w:drawing>
          <wp:inline distT="0" distB="0" distL="0" distR="0">
            <wp:extent cx="6649553" cy="3260034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5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6EC" w:rsidRDefault="005636EC" w:rsidP="005636EC">
      <w:pPr>
        <w:tabs>
          <w:tab w:val="left" w:pos="2041"/>
        </w:tabs>
      </w:pPr>
      <w:r>
        <w:lastRenderedPageBreak/>
        <w:t>На данной странице есть возможность использования инструментов поиска: «№ тендера» и «поиск по тендеру»</w:t>
      </w:r>
    </w:p>
    <w:p w:rsidR="005636EC" w:rsidRDefault="005636EC" w:rsidP="005636EC">
      <w:pPr>
        <w:tabs>
          <w:tab w:val="left" w:pos="2041"/>
        </w:tabs>
      </w:pPr>
      <w:r>
        <w:rPr>
          <w:noProof/>
          <w:lang w:eastAsia="ru-RU"/>
        </w:rPr>
        <w:drawing>
          <wp:inline distT="0" distB="0" distL="0" distR="0">
            <wp:extent cx="6645910" cy="3320564"/>
            <wp:effectExtent l="1905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20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768" w:rsidRDefault="00473768" w:rsidP="005636EC">
      <w:pPr>
        <w:tabs>
          <w:tab w:val="left" w:pos="2041"/>
        </w:tabs>
      </w:pPr>
      <w:r>
        <w:t>Для участия в тендере необходимо найти интересующий Вас тендер и нажать на надпись «Установить свою»</w:t>
      </w:r>
    </w:p>
    <w:p w:rsidR="00473768" w:rsidRDefault="009F3050" w:rsidP="005636EC">
      <w:pPr>
        <w:tabs>
          <w:tab w:val="left" w:pos="2041"/>
        </w:tabs>
      </w:pPr>
      <w:r>
        <w:rPr>
          <w:noProof/>
          <w:lang w:eastAsia="ru-RU"/>
        </w:rPr>
        <w:drawing>
          <wp:inline distT="0" distB="0" distL="0" distR="0">
            <wp:extent cx="6645910" cy="4008651"/>
            <wp:effectExtent l="1905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0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50" w:rsidRDefault="009F3050" w:rsidP="005636EC">
      <w:pPr>
        <w:tabs>
          <w:tab w:val="left" w:pos="2041"/>
        </w:tabs>
      </w:pPr>
      <w:r>
        <w:t>После этого появится дополнительное окно</w:t>
      </w:r>
      <w:r w:rsidR="00D42057">
        <w:t xml:space="preserve"> «Установить свою цену для тендера №….». В данном окне в правом нижнем углу необходимо один раз нажать на зеленую надпись «Установить»</w:t>
      </w:r>
    </w:p>
    <w:p w:rsidR="00D42057" w:rsidRDefault="00D42057" w:rsidP="00D42057">
      <w:pPr>
        <w:tabs>
          <w:tab w:val="left" w:pos="2041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4073993"/>
            <wp:effectExtent l="1905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7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057" w:rsidRDefault="00D42057" w:rsidP="00D42057">
      <w:pPr>
        <w:tabs>
          <w:tab w:val="left" w:pos="2041"/>
        </w:tabs>
      </w:pPr>
      <w:r>
        <w:t>После установки Вашей ставки в строке тендера появится надпись «моя ставка»</w:t>
      </w:r>
    </w:p>
    <w:p w:rsidR="00D42057" w:rsidRDefault="00D42057" w:rsidP="00D42057">
      <w:pPr>
        <w:tabs>
          <w:tab w:val="left" w:pos="2041"/>
        </w:tabs>
      </w:pPr>
      <w:r>
        <w:rPr>
          <w:noProof/>
          <w:lang w:eastAsia="ru-RU"/>
        </w:rPr>
        <w:drawing>
          <wp:inline distT="0" distB="0" distL="0" distR="0">
            <wp:extent cx="6645910" cy="4114092"/>
            <wp:effectExtent l="19050" t="0" r="254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14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057" w:rsidRDefault="00D42057" w:rsidP="00D42057">
      <w:pPr>
        <w:tabs>
          <w:tab w:val="left" w:pos="2041"/>
        </w:tabs>
      </w:pPr>
      <w:r>
        <w:t xml:space="preserve">Если надпись «моя ставка» исчезла, значит, другой перевозчик поставил ставку, ниже </w:t>
      </w:r>
      <w:proofErr w:type="gramStart"/>
      <w:r>
        <w:t>Вашей</w:t>
      </w:r>
      <w:proofErr w:type="gramEnd"/>
      <w:r>
        <w:t>.</w:t>
      </w:r>
    </w:p>
    <w:p w:rsidR="00D42057" w:rsidRPr="00D42057" w:rsidRDefault="00D42057" w:rsidP="00D42057">
      <w:pPr>
        <w:tabs>
          <w:tab w:val="left" w:pos="2041"/>
        </w:tabs>
      </w:pPr>
      <w:r>
        <w:t>После завершения тендера победителю на почту приходит сообщение о победе в том или ином тендере.</w:t>
      </w:r>
    </w:p>
    <w:sectPr w:rsidR="00D42057" w:rsidRPr="00D42057" w:rsidSect="002C08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2A66"/>
    <w:multiLevelType w:val="hybridMultilevel"/>
    <w:tmpl w:val="242C1BB8"/>
    <w:lvl w:ilvl="0" w:tplc="EC7CF1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A2466E"/>
    <w:multiLevelType w:val="hybridMultilevel"/>
    <w:tmpl w:val="1F0A3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818"/>
    <w:rsid w:val="002C0818"/>
    <w:rsid w:val="00473768"/>
    <w:rsid w:val="005636EC"/>
    <w:rsid w:val="00617FF3"/>
    <w:rsid w:val="008A6B78"/>
    <w:rsid w:val="009F3050"/>
    <w:rsid w:val="00C847A6"/>
    <w:rsid w:val="00D42057"/>
    <w:rsid w:val="00D7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8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08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://transinvestperm.ru/login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AndreevVA</dc:creator>
  <cp:keywords/>
  <dc:description/>
  <cp:lastModifiedBy>AndreevVA</cp:lastModifiedBy>
  <cp:revision>5</cp:revision>
  <dcterms:created xsi:type="dcterms:W3CDTF">2022-10-17T07:32:00Z</dcterms:created>
  <dcterms:modified xsi:type="dcterms:W3CDTF">2022-11-15T08:01:00Z</dcterms:modified>
</cp:coreProperties>
</file>